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D I C H I A R A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della L.R. 5.09.1984, n. 50 – art. 19,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967856" w:rsidRDefault="00967856" w:rsidP="00967856">
      <w:pPr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Informativa ex art. 13 Regolamento 679/2016/UE – GDPR</w:t>
      </w:r>
    </w:p>
    <w:p w:rsidR="00B0657F" w:rsidRDefault="00967856" w:rsidP="009678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 informa che i dati personali raccolti saranno trattati, anche con strumenti informatici, nel rispetto dei principi stabiliti dal Regolamento 679/2016/UE - GDPR, esclusivamente nell’ambito del procedimento per il quale la presente dichiarazione viene resa. Il titolare del trattamento dei dati personali è la Regione del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Veneto/Giunta regionale. Il responsabile del trattamento è il Direttore della Direzione Beni Attività culturali e Sport Dott.ssa Fausta </w:t>
      </w:r>
      <w:proofErr w:type="spellStart"/>
      <w:r>
        <w:rPr>
          <w:rFonts w:ascii="Arial" w:eastAsia="Arial" w:hAnsi="Arial" w:cs="Arial"/>
          <w:sz w:val="16"/>
          <w:szCs w:val="16"/>
        </w:rPr>
        <w:t>Bressani</w:t>
      </w:r>
      <w:proofErr w:type="spellEnd"/>
      <w:r>
        <w:rPr>
          <w:rFonts w:ascii="Arial" w:eastAsia="Arial" w:hAnsi="Arial" w:cs="Arial"/>
          <w:sz w:val="16"/>
          <w:szCs w:val="16"/>
        </w:rPr>
        <w:t>. Competono all’interessato tutti i diritti previsti dall'articolo 15 e seguenti del Regolamento 679/2016/UE - GDPR, che potrà quindi chiedere al responsabile del trattamento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l’accesso, la correzione e l’integrazione dei propri dati e, ricorrendone gli estremi</w:t>
      </w:r>
      <w:r>
        <w:rPr>
          <w:rFonts w:ascii="Arial" w:eastAsia="Arial" w:hAnsi="Arial" w:cs="Arial"/>
          <w:sz w:val="16"/>
          <w:szCs w:val="16"/>
        </w:rPr>
        <w:t>, la cancellazione o il blocco.</w:t>
      </w:r>
      <w:bookmarkStart w:id="0" w:name="_GoBack"/>
      <w:bookmarkEnd w:id="0"/>
    </w:p>
    <w:p w:rsidR="00EC3AC8" w:rsidRDefault="00EC3AC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ALLEGATO 1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ALLEGATO 2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PROSPETTO RIEPILOGATIVO DELLE SPESE SOSTENUTE PER L’INIZIATIVA</w:t>
      </w:r>
    </w:p>
    <w:p w:rsidR="00B0657F" w:rsidRDefault="00B0657F"/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Soggetti Privati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1488"/>
        <w:gridCol w:w="850"/>
        <w:gridCol w:w="778"/>
        <w:gridCol w:w="237"/>
        <w:gridCol w:w="2528"/>
        <w:gridCol w:w="1559"/>
      </w:tblGrid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Documenta-zione di spesa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(fattura quietanzata,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Nume-razione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(fatt.,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Soggetto emittente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B0657F">
        <w:trPr>
          <w:gridAfter w:val="3"/>
          <w:wAfter w:w="4323" w:type="dxa"/>
        </w:trPr>
        <w:tc>
          <w:tcPr>
            <w:tcW w:w="595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</w:t>
      </w:r>
    </w:p>
    <w:p w:rsidR="00EC3AC8" w:rsidRDefault="00EC3AC8">
      <w:r>
        <w:br w:type="page"/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B0657F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B0657F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7C" w:rsidRDefault="00326F7C">
      <w:r>
        <w:separator/>
      </w:r>
    </w:p>
  </w:endnote>
  <w:endnote w:type="continuationSeparator" w:id="0">
    <w:p w:rsidR="00326F7C" w:rsidRDefault="0032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7F" w:rsidRDefault="00B0657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7C" w:rsidRDefault="00326F7C">
      <w:r>
        <w:separator/>
      </w:r>
    </w:p>
  </w:footnote>
  <w:footnote w:type="continuationSeparator" w:id="0">
    <w:p w:rsidR="00326F7C" w:rsidRDefault="0032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391"/>
    <w:multiLevelType w:val="multilevel"/>
    <w:tmpl w:val="69D467F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7F"/>
    <w:rsid w:val="00326F7C"/>
    <w:rsid w:val="004949B2"/>
    <w:rsid w:val="00850351"/>
    <w:rsid w:val="009534E6"/>
    <w:rsid w:val="00967856"/>
    <w:rsid w:val="00B0657F"/>
    <w:rsid w:val="00EA5B62"/>
    <w:rsid w:val="00E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FD3"/>
  <w15:docId w15:val="{497A888B-D41F-4B83-B190-15ADF7C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RVEAdmin</cp:lastModifiedBy>
  <cp:revision>4</cp:revision>
  <dcterms:created xsi:type="dcterms:W3CDTF">2020-07-14T08:13:00Z</dcterms:created>
  <dcterms:modified xsi:type="dcterms:W3CDTF">2021-12-17T11:49:00Z</dcterms:modified>
</cp:coreProperties>
</file>